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CF" w:rsidRPr="007E773D" w:rsidRDefault="00B217CF" w:rsidP="00B217CF">
      <w:pPr>
        <w:spacing w:after="0"/>
        <w:ind w:firstLine="709"/>
        <w:rPr>
          <w:rFonts w:cs="Times New Roman"/>
          <w:b/>
          <w:sz w:val="28"/>
          <w:szCs w:val="28"/>
          <w:shd w:val="clear" w:color="auto" w:fill="FFFFFF"/>
        </w:rPr>
      </w:pPr>
      <w:r w:rsidRPr="007E773D">
        <w:rPr>
          <w:rFonts w:cs="Times New Roman"/>
          <w:b/>
          <w:sz w:val="28"/>
          <w:szCs w:val="28"/>
          <w:shd w:val="clear" w:color="auto" w:fill="FFFFFF"/>
        </w:rPr>
        <w:t>Тема ВКР "</w:t>
      </w:r>
      <w:bookmarkStart w:id="0" w:name="_GoBack"/>
      <w:r w:rsidRPr="007E773D">
        <w:rPr>
          <w:rFonts w:cs="Times New Roman"/>
          <w:sz w:val="28"/>
          <w:szCs w:val="28"/>
          <w:shd w:val="clear" w:color="auto" w:fill="FFFFFF"/>
        </w:rPr>
        <w:t>Основы контроля и оценки эффективности функционирования логистических систем и операций на примере ООО «ТБСС»</w:t>
      </w:r>
      <w:bookmarkEnd w:id="0"/>
      <w:r w:rsidRPr="007E773D">
        <w:rPr>
          <w:rFonts w:cs="Times New Roman"/>
          <w:sz w:val="28"/>
          <w:szCs w:val="28"/>
          <w:shd w:val="clear" w:color="auto" w:fill="FFFFFF"/>
        </w:rPr>
        <w:t>»</w:t>
      </w:r>
    </w:p>
    <w:p w:rsidR="00B217CF" w:rsidRPr="007E773D" w:rsidRDefault="00B217CF" w:rsidP="00B217CF">
      <w:pPr>
        <w:spacing w:after="0"/>
        <w:ind w:firstLine="709"/>
        <w:rPr>
          <w:rFonts w:cs="Times New Roman"/>
          <w:sz w:val="28"/>
          <w:szCs w:val="28"/>
          <w:shd w:val="clear" w:color="auto" w:fill="FFFFFF"/>
        </w:rPr>
      </w:pPr>
    </w:p>
    <w:p w:rsidR="00B217CF" w:rsidRPr="007E773D" w:rsidRDefault="00B217CF" w:rsidP="00B217CF">
      <w:pPr>
        <w:spacing w:after="0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7E773D">
        <w:rPr>
          <w:rFonts w:cs="Times New Roman"/>
          <w:sz w:val="28"/>
          <w:szCs w:val="28"/>
          <w:shd w:val="clear" w:color="auto" w:fill="FFFFFF"/>
        </w:rPr>
        <w:t>Содержание</w:t>
      </w:r>
    </w:p>
    <w:p w:rsidR="00085C8D" w:rsidRPr="007E773D" w:rsidRDefault="00B217CF" w:rsidP="00085C8D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 xml:space="preserve">Глава 1. Теоретические аспекты </w:t>
      </w:r>
      <w:r w:rsidR="00085C8D" w:rsidRPr="007E773D">
        <w:rPr>
          <w:sz w:val="28"/>
          <w:szCs w:val="28"/>
          <w:lang w:val="ru-RU"/>
        </w:rPr>
        <w:t xml:space="preserve">контроля </w:t>
      </w:r>
      <w:r w:rsidR="00085C8D" w:rsidRPr="007E773D">
        <w:rPr>
          <w:sz w:val="28"/>
          <w:szCs w:val="28"/>
          <w:shd w:val="clear" w:color="auto" w:fill="FFFFFF"/>
          <w:lang w:val="ru-RU"/>
        </w:rPr>
        <w:t>и оценки эффективности функционирования логистических систем и операций</w:t>
      </w: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 xml:space="preserve">1.1. Сущность </w:t>
      </w:r>
      <w:r w:rsidR="00620C02" w:rsidRPr="007E773D">
        <w:rPr>
          <w:sz w:val="28"/>
          <w:szCs w:val="28"/>
          <w:shd w:val="clear" w:color="auto" w:fill="FFFFFF"/>
          <w:lang w:val="ru-RU"/>
        </w:rPr>
        <w:t>логистических систем и операций</w:t>
      </w:r>
    </w:p>
    <w:p w:rsidR="00085C8D" w:rsidRPr="007E773D" w:rsidRDefault="00B217CF" w:rsidP="00085C8D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 xml:space="preserve">1.2. </w:t>
      </w:r>
      <w:r w:rsidR="00085C8D" w:rsidRPr="007E773D">
        <w:rPr>
          <w:sz w:val="28"/>
          <w:szCs w:val="28"/>
          <w:lang w:val="ru-RU"/>
        </w:rPr>
        <w:t xml:space="preserve">Организация системы контроля </w:t>
      </w:r>
      <w:r w:rsidR="00085C8D" w:rsidRPr="007E773D">
        <w:rPr>
          <w:sz w:val="28"/>
          <w:szCs w:val="28"/>
          <w:shd w:val="clear" w:color="auto" w:fill="FFFFFF"/>
          <w:lang w:val="ru-RU"/>
        </w:rPr>
        <w:t>логистических систем и операций</w:t>
      </w:r>
    </w:p>
    <w:p w:rsidR="00620C02" w:rsidRPr="007E773D" w:rsidRDefault="00B217CF" w:rsidP="00620C02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shd w:val="clear" w:color="auto" w:fill="FFFFFF"/>
          <w:lang w:val="ru-RU"/>
        </w:rPr>
        <w:t xml:space="preserve">1.3. </w:t>
      </w:r>
      <w:r w:rsidR="00620C02" w:rsidRPr="007E773D">
        <w:rPr>
          <w:sz w:val="28"/>
          <w:szCs w:val="28"/>
          <w:lang w:val="ru-RU"/>
        </w:rPr>
        <w:t xml:space="preserve">Метод оценки эффективности </w:t>
      </w:r>
      <w:r w:rsidR="00620C02" w:rsidRPr="007E773D">
        <w:rPr>
          <w:sz w:val="28"/>
          <w:szCs w:val="28"/>
          <w:shd w:val="clear" w:color="auto" w:fill="FFFFFF"/>
          <w:lang w:val="ru-RU"/>
        </w:rPr>
        <w:t>логистических систем и операций</w:t>
      </w: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217CF" w:rsidRPr="007E773D" w:rsidRDefault="00B217CF" w:rsidP="007E773D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 xml:space="preserve">Глава 2. Анализ </w:t>
      </w:r>
      <w:r w:rsidR="007E773D">
        <w:rPr>
          <w:sz w:val="28"/>
          <w:szCs w:val="28"/>
          <w:lang w:val="ru-RU"/>
        </w:rPr>
        <w:t xml:space="preserve">системы </w:t>
      </w:r>
      <w:r w:rsidR="007E773D" w:rsidRPr="007E773D">
        <w:rPr>
          <w:sz w:val="28"/>
          <w:szCs w:val="28"/>
          <w:lang w:val="ru-RU"/>
        </w:rPr>
        <w:t xml:space="preserve">контроля </w:t>
      </w:r>
      <w:r w:rsidR="007E773D" w:rsidRPr="007E773D">
        <w:rPr>
          <w:sz w:val="28"/>
          <w:szCs w:val="28"/>
          <w:shd w:val="clear" w:color="auto" w:fill="FFFFFF"/>
          <w:lang w:val="ru-RU"/>
        </w:rPr>
        <w:t>и оценки эффективности функционирования логистических систем и операций</w:t>
      </w:r>
      <w:r w:rsidR="007E773D">
        <w:rPr>
          <w:sz w:val="28"/>
          <w:szCs w:val="28"/>
          <w:shd w:val="clear" w:color="auto" w:fill="FFFFFF"/>
          <w:lang w:val="ru-RU"/>
        </w:rPr>
        <w:t xml:space="preserve"> </w:t>
      </w:r>
      <w:r w:rsidR="007E773D" w:rsidRPr="007E773D">
        <w:rPr>
          <w:sz w:val="28"/>
          <w:szCs w:val="28"/>
          <w:lang w:val="ru-RU"/>
        </w:rPr>
        <w:t xml:space="preserve"> </w:t>
      </w:r>
      <w:r w:rsidRPr="007E773D">
        <w:rPr>
          <w:sz w:val="28"/>
          <w:szCs w:val="28"/>
          <w:lang w:val="ru-RU"/>
        </w:rPr>
        <w:t>(на примере</w:t>
      </w:r>
      <w:r w:rsidRPr="007E773D">
        <w:rPr>
          <w:sz w:val="28"/>
          <w:szCs w:val="28"/>
          <w:shd w:val="clear" w:color="auto" w:fill="FFFFFF"/>
          <w:lang w:val="ru-RU"/>
        </w:rPr>
        <w:t xml:space="preserve"> </w:t>
      </w:r>
      <w:r w:rsidRPr="007E773D">
        <w:rPr>
          <w:sz w:val="28"/>
          <w:szCs w:val="28"/>
          <w:shd w:val="clear" w:color="auto" w:fill="F1F4F9"/>
          <w:lang w:val="ru-RU"/>
        </w:rPr>
        <w:t xml:space="preserve">ИП </w:t>
      </w:r>
      <w:r w:rsidRPr="007E773D">
        <w:rPr>
          <w:sz w:val="28"/>
          <w:szCs w:val="28"/>
          <w:shd w:val="clear" w:color="auto" w:fill="FFFFFF"/>
          <w:lang w:val="ru-RU"/>
        </w:rPr>
        <w:t>ООО «ТБСС»)</w:t>
      </w:r>
    </w:p>
    <w:p w:rsidR="00B217CF" w:rsidRPr="007E773D" w:rsidRDefault="00B217CF" w:rsidP="00B217CF">
      <w:pPr>
        <w:spacing w:after="0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7E773D">
        <w:rPr>
          <w:rFonts w:cs="Times New Roman"/>
          <w:sz w:val="28"/>
          <w:szCs w:val="28"/>
        </w:rPr>
        <w:t>2.1. Организационно-экономическая характеристик</w:t>
      </w:r>
      <w:proofErr w:type="gramStart"/>
      <w:r w:rsidRPr="007E773D">
        <w:rPr>
          <w:rFonts w:cs="Times New Roman"/>
          <w:sz w:val="28"/>
          <w:szCs w:val="28"/>
        </w:rPr>
        <w:t xml:space="preserve">а </w:t>
      </w:r>
      <w:r w:rsidRPr="007E773D">
        <w:rPr>
          <w:rFonts w:cs="Times New Roman"/>
          <w:sz w:val="28"/>
          <w:szCs w:val="28"/>
          <w:shd w:val="clear" w:color="auto" w:fill="FFFFFF"/>
        </w:rPr>
        <w:t>ООО</w:t>
      </w:r>
      <w:proofErr w:type="gramEnd"/>
      <w:r w:rsidRPr="007E773D">
        <w:rPr>
          <w:rFonts w:cs="Times New Roman"/>
          <w:sz w:val="28"/>
          <w:szCs w:val="28"/>
          <w:shd w:val="clear" w:color="auto" w:fill="FFFFFF"/>
        </w:rPr>
        <w:t xml:space="preserve"> «ТБСС»</w:t>
      </w: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 xml:space="preserve">2.2. </w:t>
      </w:r>
      <w:r w:rsidR="00620C02" w:rsidRPr="007E773D">
        <w:rPr>
          <w:sz w:val="28"/>
          <w:szCs w:val="28"/>
          <w:lang w:val="ru-RU"/>
        </w:rPr>
        <w:t xml:space="preserve">Анализ системы контроля </w:t>
      </w:r>
      <w:r w:rsidR="00620C02" w:rsidRPr="007E773D">
        <w:rPr>
          <w:sz w:val="28"/>
          <w:szCs w:val="28"/>
          <w:shd w:val="clear" w:color="auto" w:fill="FFFFFF"/>
          <w:lang w:val="ru-RU"/>
        </w:rPr>
        <w:t>логистических систем и операций</w:t>
      </w:r>
    </w:p>
    <w:p w:rsidR="00B217CF" w:rsidRPr="007E773D" w:rsidRDefault="00B217CF" w:rsidP="00B217CF">
      <w:pPr>
        <w:spacing w:after="0"/>
        <w:ind w:firstLine="709"/>
        <w:rPr>
          <w:rFonts w:cs="Times New Roman"/>
          <w:sz w:val="28"/>
          <w:szCs w:val="28"/>
          <w:shd w:val="clear" w:color="auto" w:fill="FFFFFF"/>
        </w:rPr>
      </w:pPr>
      <w:r w:rsidRPr="007E773D">
        <w:rPr>
          <w:rFonts w:cs="Times New Roman"/>
          <w:sz w:val="28"/>
          <w:szCs w:val="28"/>
        </w:rPr>
        <w:t xml:space="preserve">2.3. Анализ </w:t>
      </w:r>
      <w:r w:rsidR="00620C02" w:rsidRPr="007E773D">
        <w:rPr>
          <w:rFonts w:cs="Times New Roman"/>
          <w:sz w:val="28"/>
          <w:szCs w:val="28"/>
        </w:rPr>
        <w:t xml:space="preserve">эффективности </w:t>
      </w:r>
      <w:r w:rsidR="00620C02" w:rsidRPr="007E773D">
        <w:rPr>
          <w:rFonts w:cs="Times New Roman"/>
          <w:sz w:val="28"/>
          <w:szCs w:val="28"/>
          <w:shd w:val="clear" w:color="auto" w:fill="FFFFFF"/>
        </w:rPr>
        <w:t>логистических систем и операций</w:t>
      </w:r>
    </w:p>
    <w:p w:rsidR="00B217CF" w:rsidRPr="007E773D" w:rsidRDefault="00B217CF" w:rsidP="00B217CF">
      <w:pPr>
        <w:spacing w:after="0"/>
        <w:ind w:firstLine="709"/>
        <w:rPr>
          <w:rFonts w:cs="Times New Roman"/>
          <w:sz w:val="28"/>
          <w:szCs w:val="28"/>
        </w:rPr>
      </w:pP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7E773D">
        <w:rPr>
          <w:sz w:val="28"/>
          <w:szCs w:val="28"/>
          <w:lang w:val="ru-RU"/>
        </w:rPr>
        <w:t xml:space="preserve">Глава 3. Направления </w:t>
      </w:r>
      <w:r w:rsidRPr="007E773D">
        <w:rPr>
          <w:sz w:val="28"/>
          <w:szCs w:val="28"/>
          <w:shd w:val="clear" w:color="auto" w:fill="FFFFFF"/>
          <w:lang w:val="ru-RU"/>
        </w:rPr>
        <w:t xml:space="preserve">совершенствования </w:t>
      </w:r>
      <w:r w:rsidR="007E773D">
        <w:rPr>
          <w:sz w:val="28"/>
          <w:szCs w:val="28"/>
          <w:shd w:val="clear" w:color="auto" w:fill="FFFFFF"/>
          <w:lang w:val="ru-RU"/>
        </w:rPr>
        <w:t xml:space="preserve">контроля и повышения эффективности </w:t>
      </w:r>
      <w:r w:rsidRPr="007E773D">
        <w:rPr>
          <w:sz w:val="28"/>
          <w:szCs w:val="28"/>
          <w:shd w:val="clear" w:color="auto" w:fill="FFFFFF"/>
          <w:lang w:val="ru-RU"/>
        </w:rPr>
        <w:t>функционирования логистических систем и операций</w:t>
      </w:r>
      <w:r w:rsidRPr="007E773D">
        <w:rPr>
          <w:sz w:val="28"/>
          <w:szCs w:val="28"/>
          <w:shd w:val="clear" w:color="auto" w:fill="FFFFFF"/>
          <w:lang w:val="ru-RU"/>
        </w:rPr>
        <w:t xml:space="preserve"> </w:t>
      </w:r>
      <w:r w:rsidRPr="007E773D">
        <w:rPr>
          <w:sz w:val="28"/>
          <w:szCs w:val="28"/>
          <w:shd w:val="clear" w:color="auto" w:fill="FFFFFF"/>
          <w:lang w:val="ru-RU"/>
        </w:rPr>
        <w:t>в ООО «ТБСС»</w:t>
      </w: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7E773D">
        <w:rPr>
          <w:sz w:val="28"/>
          <w:szCs w:val="28"/>
          <w:lang w:val="ru-RU"/>
        </w:rPr>
        <w:t xml:space="preserve">3.1. Мероприятия по </w:t>
      </w:r>
      <w:r w:rsidRPr="007E773D">
        <w:rPr>
          <w:sz w:val="28"/>
          <w:szCs w:val="28"/>
          <w:shd w:val="clear" w:color="auto" w:fill="FFFFFF"/>
          <w:lang w:val="ru-RU"/>
        </w:rPr>
        <w:t xml:space="preserve">совершенствованию </w:t>
      </w:r>
      <w:r w:rsidR="00157CC3">
        <w:rPr>
          <w:sz w:val="28"/>
          <w:szCs w:val="28"/>
          <w:shd w:val="clear" w:color="auto" w:fill="FFFFFF"/>
          <w:lang w:val="ru-RU"/>
        </w:rPr>
        <w:t xml:space="preserve">контроля и повышению эффективности </w:t>
      </w:r>
      <w:r w:rsidRPr="007E773D">
        <w:rPr>
          <w:sz w:val="28"/>
          <w:szCs w:val="28"/>
          <w:shd w:val="clear" w:color="auto" w:fill="FFFFFF"/>
          <w:lang w:val="ru-RU"/>
        </w:rPr>
        <w:t>функционирования логистических систем и операций</w:t>
      </w:r>
    </w:p>
    <w:p w:rsidR="00B217CF" w:rsidRPr="007E773D" w:rsidRDefault="00B217CF" w:rsidP="00B217CF">
      <w:pPr>
        <w:spacing w:after="0"/>
        <w:ind w:firstLine="709"/>
        <w:rPr>
          <w:rFonts w:cs="Times New Roman"/>
          <w:sz w:val="28"/>
          <w:szCs w:val="28"/>
        </w:rPr>
      </w:pPr>
      <w:r w:rsidRPr="007E773D">
        <w:rPr>
          <w:rFonts w:cs="Times New Roman"/>
          <w:sz w:val="28"/>
          <w:szCs w:val="28"/>
          <w:shd w:val="clear" w:color="auto" w:fill="FFFFFF"/>
        </w:rPr>
        <w:t>3.2. Организационно-экономическая оценка разработанных мероприятий</w:t>
      </w: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>Заключение</w:t>
      </w:r>
    </w:p>
    <w:p w:rsidR="00B217CF" w:rsidRPr="007E773D" w:rsidRDefault="00B217CF" w:rsidP="00B217CF">
      <w:pPr>
        <w:pStyle w:val="im-mess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E773D">
        <w:rPr>
          <w:sz w:val="28"/>
          <w:szCs w:val="28"/>
          <w:lang w:val="ru-RU"/>
        </w:rPr>
        <w:t>Список использованных источников</w:t>
      </w:r>
    </w:p>
    <w:p w:rsidR="00FB0872" w:rsidRPr="007E773D" w:rsidRDefault="00085C8D">
      <w:pPr>
        <w:rPr>
          <w:rFonts w:cs="Times New Roman"/>
          <w:sz w:val="28"/>
          <w:szCs w:val="28"/>
        </w:rPr>
      </w:pPr>
      <w:r w:rsidRPr="007E773D">
        <w:rPr>
          <w:rFonts w:cs="Times New Roman"/>
          <w:sz w:val="28"/>
          <w:szCs w:val="28"/>
        </w:rPr>
        <w:tab/>
        <w:t xml:space="preserve">Приложения </w:t>
      </w:r>
    </w:p>
    <w:sectPr w:rsidR="00FB0872" w:rsidRPr="007E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CF"/>
    <w:rsid w:val="00085C8D"/>
    <w:rsid w:val="00105D7D"/>
    <w:rsid w:val="00157CC3"/>
    <w:rsid w:val="00202C95"/>
    <w:rsid w:val="00615B6E"/>
    <w:rsid w:val="00620C02"/>
    <w:rsid w:val="007E773D"/>
    <w:rsid w:val="00B217CF"/>
    <w:rsid w:val="00E6491B"/>
    <w:rsid w:val="00F9407A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CF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im-mess">
    <w:name w:val="im-mess"/>
    <w:basedOn w:val="a"/>
    <w:uiPriority w:val="99"/>
    <w:semiHidden/>
    <w:rsid w:val="00B217CF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CF"/>
    <w:pPr>
      <w:spacing w:after="16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aliases w:val="Заголовок основной"/>
    <w:basedOn w:val="a"/>
    <w:next w:val="a"/>
    <w:link w:val="10"/>
    <w:uiPriority w:val="9"/>
    <w:qFormat/>
    <w:rsid w:val="00F9407A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основной Знак"/>
    <w:basedOn w:val="a0"/>
    <w:link w:val="1"/>
    <w:uiPriority w:val="9"/>
    <w:rsid w:val="00F9407A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im-mess">
    <w:name w:val="im-mess"/>
    <w:basedOn w:val="a"/>
    <w:uiPriority w:val="99"/>
    <w:semiHidden/>
    <w:rsid w:val="00B217CF"/>
    <w:pPr>
      <w:spacing w:before="100" w:beforeAutospacing="1" w:after="100" w:afterAutospacing="1"/>
      <w:jc w:val="left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2023-05-02T07:47:00Z</dcterms:created>
  <dcterms:modified xsi:type="dcterms:W3CDTF">2023-05-02T07:52:00Z</dcterms:modified>
</cp:coreProperties>
</file>